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B135B" w14:textId="77777777" w:rsidR="00EF5485" w:rsidRPr="00644736" w:rsidRDefault="00155F4E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Пресс-релиз</w:t>
      </w:r>
    </w:p>
    <w:p w14:paraId="42F239A3" w14:textId="77777777" w:rsidR="00155F4E" w:rsidRPr="00644736" w:rsidRDefault="00155F4E" w:rsidP="004A249D">
      <w:pPr>
        <w:spacing w:after="0" w:line="360" w:lineRule="auto"/>
        <w:rPr>
          <w:rFonts w:ascii="Century Gothic" w:hAnsi="Century Gothic"/>
        </w:rPr>
      </w:pPr>
    </w:p>
    <w:p w14:paraId="619A092A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</w:rPr>
      </w:pPr>
    </w:p>
    <w:p w14:paraId="6D5E8020" w14:textId="5E9D75EF" w:rsidR="00155F4E" w:rsidRPr="00644736" w:rsidRDefault="005631EE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Ультразвуковые сварочные установки для обработки пластмасс</w:t>
      </w:r>
    </w:p>
    <w:p w14:paraId="5D662CBB" w14:textId="77777777" w:rsidR="00155F4E" w:rsidRPr="00644736" w:rsidRDefault="00155F4E" w:rsidP="004A249D">
      <w:pPr>
        <w:spacing w:after="0" w:line="360" w:lineRule="auto"/>
        <w:rPr>
          <w:rFonts w:ascii="Century Gothic" w:hAnsi="Century Gothic"/>
          <w:b/>
        </w:rPr>
      </w:pPr>
    </w:p>
    <w:p w14:paraId="33CEEB5C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  <w:b/>
        </w:rPr>
      </w:pPr>
    </w:p>
    <w:p w14:paraId="2427F1B4" w14:textId="532DFA34" w:rsidR="00B54256" w:rsidRPr="00644736" w:rsidRDefault="005631EE" w:rsidP="004A249D">
      <w:pPr>
        <w:pStyle w:val="berschrift2"/>
        <w:spacing w:before="0" w:beforeAutospacing="0" w:after="0" w:afterAutospacing="0" w:line="360" w:lineRule="auto"/>
        <w:rPr>
          <w:rFonts w:ascii="Century Gothic" w:eastAsiaTheme="minorHAnsi" w:hAnsi="Century Gothic" w:cstheme="minorBidi"/>
          <w:bCs w:val="0"/>
          <w:color w:val="ED7D31" w:themeColor="accent2"/>
          <w:sz w:val="28"/>
          <w:szCs w:val="28"/>
        </w:rPr>
      </w:pPr>
      <w:r>
        <w:rPr>
          <w:rFonts w:ascii="Century Gothic" w:hAnsi="Century Gothic"/>
          <w:color w:val="ED7D31" w:themeColor="accent2"/>
          <w:sz w:val="28"/>
        </w:rPr>
        <w:t>Сравнение пневматических и электрических ультразвуковых сварочных установок — потенциал экономии энергии и повышения качества</w:t>
      </w:r>
    </w:p>
    <w:p w14:paraId="2B705298" w14:textId="77777777" w:rsidR="00155F4E" w:rsidRPr="00644736" w:rsidRDefault="00155F4E" w:rsidP="004A249D">
      <w:pPr>
        <w:spacing w:after="0" w:line="360" w:lineRule="auto"/>
        <w:jc w:val="both"/>
        <w:rPr>
          <w:rFonts w:ascii="Century Gothic" w:hAnsi="Century Gothic" w:cs="Arial"/>
          <w:color w:val="FFC000"/>
        </w:rPr>
      </w:pPr>
    </w:p>
    <w:p w14:paraId="0F1D60A5" w14:textId="77777777" w:rsidR="00D80213" w:rsidRPr="00644736" w:rsidRDefault="00D80213" w:rsidP="004A249D">
      <w:pPr>
        <w:spacing w:after="0" w:line="360" w:lineRule="auto"/>
        <w:jc w:val="both"/>
        <w:rPr>
          <w:rFonts w:ascii="Century Gothic" w:hAnsi="Century Gothic" w:cs="Arial"/>
          <w:color w:val="FFC000"/>
        </w:rPr>
      </w:pPr>
    </w:p>
    <w:p w14:paraId="75116218" w14:textId="09AB599F" w:rsidR="00180D1D" w:rsidRPr="00644736" w:rsidRDefault="00180D1D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Романсхорн, июнь 2022 г.</w:t>
      </w:r>
    </w:p>
    <w:p w14:paraId="36ED2FDA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</w:rPr>
      </w:pPr>
    </w:p>
    <w:p w14:paraId="44517EDC" w14:textId="4AC53D6C" w:rsidR="004B74D3" w:rsidRPr="00644736" w:rsidRDefault="0058026B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В связи с ростом стоимости энергии экономия электроэнергии является целью многих компаний. В связи с этим компания RINCO ULTRASONICS сравнила эффективность двух приводных технологий для ультразвуковых сварочных установок и показала различия и преимущества обоих типов привода — не только в отношении экономии энергии, но и в отношении качества результатов сварки. </w:t>
      </w:r>
    </w:p>
    <w:p w14:paraId="057C8E66" w14:textId="77777777" w:rsidR="00E34A4F" w:rsidRPr="00644736" w:rsidRDefault="00E74069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В 2015 году компания Rinco уже выпустила на рынок свою первую ультразвуковую сварочную установку с электрическим приводом </w:t>
      </w: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>, которая дополнила линейку пневматических сварочных аппаратов.</w:t>
      </w:r>
    </w:p>
    <w:p w14:paraId="166F95AE" w14:textId="77777777" w:rsidR="009D619C" w:rsidRPr="00644736" w:rsidRDefault="009D619C" w:rsidP="004A249D">
      <w:pPr>
        <w:spacing w:after="0" w:line="360" w:lineRule="auto"/>
        <w:rPr>
          <w:rFonts w:ascii="Century Gothic" w:hAnsi="Century Gothic"/>
        </w:rPr>
      </w:pPr>
    </w:p>
    <w:p w14:paraId="51CDF7A5" w14:textId="0BD22E41" w:rsidR="0035174D" w:rsidRPr="00644736" w:rsidRDefault="00B57BF8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В процессах ультразвуковой сварки электропривод является более энергоэффективным по сравнению с пневматическим</w:t>
      </w:r>
    </w:p>
    <w:p w14:paraId="65A26110" w14:textId="19453B2C" w:rsidR="00542FF4" w:rsidRPr="00644736" w:rsidRDefault="00934E67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Ход и наращивание усилия в процессах сварки на ультразвуковых сварочных установках обычно осуществляются с помощью пневматического привода. Однако в последние годы все большее распространение получает электропривод. </w:t>
      </w:r>
    </w:p>
    <w:p w14:paraId="217280C6" w14:textId="0FFBCC5F" w:rsidR="0035174D" w:rsidRPr="00A703DF" w:rsidRDefault="0035174D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В целях объективного сравнения компания Rinco провела испытания двух установок с одинаковой частотой, мощностью и ходом. Единственное отличие состояло в приводе. В случае с установкой </w:t>
      </w: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 xml:space="preserve"> с электрическим приводом также учитывался холостой ход блока управления сервоприводом </w:t>
      </w:r>
      <w:r>
        <w:rPr>
          <w:rFonts w:ascii="Century Gothic" w:hAnsi="Century Gothic"/>
        </w:rPr>
        <w:lastRenderedPageBreak/>
        <w:t>(</w:t>
      </w:r>
      <w:r>
        <w:rPr>
          <w:rFonts w:ascii="Century Gothic" w:hAnsi="Century Gothic"/>
          <w:i/>
        </w:rPr>
        <w:t>SCU</w:t>
      </w:r>
      <w:r>
        <w:rPr>
          <w:rFonts w:ascii="Century Gothic" w:hAnsi="Century Gothic"/>
        </w:rPr>
        <w:t xml:space="preserve">), в то время как установка с пневматическим приводом работала при давлении 6 бар. </w:t>
      </w:r>
    </w:p>
    <w:p w14:paraId="40C2FD3A" w14:textId="77777777" w:rsidR="00907DE2" w:rsidRPr="00644736" w:rsidRDefault="00907DE2" w:rsidP="004A249D">
      <w:pPr>
        <w:spacing w:after="0" w:line="360" w:lineRule="auto"/>
        <w:rPr>
          <w:rFonts w:ascii="Century Gothic" w:hAnsi="Century Gothic"/>
        </w:rPr>
      </w:pPr>
    </w:p>
    <w:p w14:paraId="137976FC" w14:textId="77777777" w:rsidR="00907DE2" w:rsidRPr="00644736" w:rsidRDefault="00907DE2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«Мы ожидали, что ультразвуковая сварочная установка с электроприводом будет работать лучше с точки зрения потребления, но такой большой разницы мы не ожидали», — говорит Юрген Баумерт, руководитель отдела НИОКР компании Rinco Ultrasonics.</w:t>
      </w:r>
    </w:p>
    <w:p w14:paraId="35D65E04" w14:textId="49DC13A1" w:rsidR="00B57BF8" w:rsidRPr="00644736" w:rsidRDefault="00C44CB3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 xml:space="preserve"> экономит 78 % энергии по сравнению с ультразвуковой сварочной установкой с пневматическим приводом. Это объясняется самим процессом сварки. Для задач, связанных с движением, электрический привод явно более эффективен. Но во время удержания на месте преимущество имеет пневматический привод. Пневматическая установка практически не затрачивает энергии для удержания положения. Однако ввиду того, что время удержания в процессах ультразвуковой сварки совсем невелико — обычно менее одной секунды — это не имеет большого значения. Преимущества ультразвуковой сварочной установки с электрическим приводом преобладают. </w:t>
      </w:r>
    </w:p>
    <w:p w14:paraId="7BE18954" w14:textId="1AE9ED65" w:rsidR="00C44CB3" w:rsidRPr="00644736" w:rsidRDefault="00B57BF8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Кроме того, электропривод позволяет забыть об утечках сжатого воздуха, характерных для пневматических установок, которые неоправданно расходуют энергию даже во время простоя. Сжатый воздух считается одним из самых дорогих источников энергии в промышленности. </w:t>
      </w:r>
    </w:p>
    <w:p w14:paraId="165E5F78" w14:textId="77777777" w:rsidR="00C00CAB" w:rsidRPr="00644736" w:rsidRDefault="00C00CAB" w:rsidP="004A249D">
      <w:pPr>
        <w:spacing w:after="0" w:line="360" w:lineRule="auto"/>
        <w:rPr>
          <w:rFonts w:ascii="Century Gothic" w:hAnsi="Century Gothic"/>
        </w:rPr>
      </w:pPr>
    </w:p>
    <w:p w14:paraId="3D812D20" w14:textId="77777777" w:rsidR="00EF7530" w:rsidRPr="00644736" w:rsidRDefault="00EF7530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Повышение качества результатов сварки</w:t>
      </w:r>
    </w:p>
    <w:p w14:paraId="1FACF6C0" w14:textId="77777777" w:rsidR="00040AC4" w:rsidRPr="00644736" w:rsidRDefault="003A5090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Ультразвуковые сварочные установки выгодно отличаются не только экономией энергии, но и повышением качества. Они позволяют более точно приближаться к заданным положениям и удерживать их. Кроме того, движение хода может быть свободно запрограммировано. Запрограммировать можно в том числе следующее:</w:t>
      </w:r>
    </w:p>
    <w:p w14:paraId="4982DA39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Начальное положение и скорость подачи</w:t>
      </w:r>
    </w:p>
    <w:p w14:paraId="3BFA9892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Точка торможения и скорость касания</w:t>
      </w:r>
    </w:p>
    <w:p w14:paraId="17BBE70B" w14:textId="77777777" w:rsidR="00040AC4" w:rsidRPr="00644736" w:rsidRDefault="00040AC4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Сам процесс сварки из 10 этапов, выбираемый как профиль силы и скорости</w:t>
      </w:r>
    </w:p>
    <w:p w14:paraId="1E9B47D9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Скорость обратного хода</w:t>
      </w:r>
    </w:p>
    <w:p w14:paraId="462001CF" w14:textId="77777777" w:rsidR="00907DE2" w:rsidRPr="00644736" w:rsidRDefault="00040AC4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Такая гибкость параметризации обеспечивает еще более качественные и еще более точно воспроизводимые результаты сварки. </w:t>
      </w:r>
    </w:p>
    <w:p w14:paraId="54F241F5" w14:textId="77777777" w:rsidR="003A5090" w:rsidRPr="00644736" w:rsidRDefault="003A5090" w:rsidP="004A249D">
      <w:pPr>
        <w:spacing w:after="0" w:line="360" w:lineRule="auto"/>
        <w:rPr>
          <w:rFonts w:ascii="Century Gothic" w:hAnsi="Century Gothic"/>
        </w:rPr>
      </w:pPr>
    </w:p>
    <w:p w14:paraId="6CD93316" w14:textId="129582B0" w:rsidR="00040AC4" w:rsidRPr="00644736" w:rsidRDefault="00040AC4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Наглядным примером является применение клепки, которая недавно была успешно опробована в экспертно-консультационном центре Rinco Ultrasonics. Верхний компонент соединяемого клепкой изделия состоит из полиамида, нижний — из поликарбоната/акрилонитрил-бутадиен-стирола. Тест был проведен как на пневматической, так и на электрической ультразвуковой сварочной установке. «На обеих установках мы смогли получить прочный сферический валик, который соответствовал требованиям заказчика», — рассказывает Симон Хуг, руководитель экспертно-консультационного центра ультразвуковых технологий компании Rinco Ultrasonics.  «Однако </w:t>
      </w: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 xml:space="preserve"> позволила нам гораздо более гибко настраивать параметры. Это повысило прочность клепки и позволило создать более привлекательный с визуальной точки зрения паз. На установке с пневматическим приводом наблюдались не полностью сформированные валики из-за утечек материала. Кроме того, мы смогли сократить процесс сварки на </w:t>
      </w: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 xml:space="preserve"> почти в два раза по сравнению с пневматической установкой </w:t>
      </w:r>
      <w:r>
        <w:rPr>
          <w:rFonts w:ascii="Century Gothic" w:hAnsi="Century Gothic"/>
          <w:i/>
        </w:rPr>
        <w:t>Standard</w:t>
      </w:r>
      <w:r>
        <w:rPr>
          <w:rFonts w:ascii="Century Gothic" w:hAnsi="Century Gothic"/>
        </w:rPr>
        <w:t xml:space="preserve">, поскольку на </w:t>
      </w: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 xml:space="preserve"> можно свободно выбирать начальное положение для процесса сварки. Это экономит много времени на перемещение. Принимая во внимание все эти аспекты, заказчик сделал выбор в пользу </w:t>
      </w: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>».</w:t>
      </w:r>
    </w:p>
    <w:p w14:paraId="6389C016" w14:textId="77777777" w:rsidR="00A426D2" w:rsidRPr="00644736" w:rsidRDefault="00A426D2" w:rsidP="00321D80">
      <w:pPr>
        <w:spacing w:after="0" w:line="360" w:lineRule="auto"/>
        <w:jc w:val="center"/>
        <w:rPr>
          <w:rFonts w:ascii="Century Gothic" w:hAnsi="Century Gothic"/>
        </w:rPr>
      </w:pPr>
    </w:p>
    <w:p w14:paraId="369AF7D1" w14:textId="77777777" w:rsidR="003A5090" w:rsidRPr="00644736" w:rsidRDefault="00A426D2" w:rsidP="00321D80">
      <w:pPr>
        <w:spacing w:after="0"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  <w:noProof/>
        </w:rPr>
        <w:lastRenderedPageBreak/>
        <w:drawing>
          <wp:inline distT="0" distB="0" distL="0" distR="0" wp14:anchorId="54488523" wp14:editId="7D287EAE">
            <wp:extent cx="2913871" cy="1941615"/>
            <wp:effectExtent l="0" t="0" r="1270" b="19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503" cy="1944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</w:rPr>
        <w:t xml:space="preserve"> </w:t>
      </w:r>
      <w:r>
        <w:rPr>
          <w:noProof/>
        </w:rPr>
        <w:drawing>
          <wp:inline distT="0" distB="0" distL="0" distR="0" wp14:anchorId="1590D9CA" wp14:editId="70FFE888">
            <wp:extent cx="2902636" cy="1934128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220" cy="194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1CF03" w14:textId="3C6F2251" w:rsidR="00EE10DC" w:rsidRPr="00644736" w:rsidRDefault="00EE10DC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Сферический валик: вверху: сварка на пневматической установке (утечка материала), внизу: сварка на электрической установке с визуально убедительным результатом сварки</w:t>
      </w:r>
    </w:p>
    <w:p w14:paraId="160F87E0" w14:textId="77777777" w:rsidR="00EE10DC" w:rsidRPr="00644736" w:rsidRDefault="00EE10DC" w:rsidP="004A249D">
      <w:pPr>
        <w:spacing w:after="0" w:line="360" w:lineRule="auto"/>
        <w:rPr>
          <w:rFonts w:ascii="Century Gothic" w:hAnsi="Century Gothic"/>
        </w:rPr>
      </w:pPr>
    </w:p>
    <w:p w14:paraId="6CDC517F" w14:textId="77777777" w:rsidR="00DC7965" w:rsidRPr="00644736" w:rsidRDefault="00EF7530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Ультразвуковые процессы эффективны в любом случае</w:t>
      </w:r>
    </w:p>
    <w:p w14:paraId="5B2F6D05" w14:textId="0E8455EB" w:rsidR="005631EE" w:rsidRPr="00644736" w:rsidRDefault="00980407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Ультразвуковые процессы сварки и резки славятся своим ресурсосбережением. Нет необходимости разогревать инструменты, как при термической сварке. Кроме того, можно обойтись без таких добавок, как винты и клеи. Наряду с коротким временем цикла материал можно экономить благодаря узкому сварному шву. </w:t>
      </w:r>
    </w:p>
    <w:p w14:paraId="45764AA2" w14:textId="50A91FB4" w:rsidR="00085922" w:rsidRDefault="00085922" w:rsidP="004A249D">
      <w:pPr>
        <w:spacing w:after="0" w:line="360" w:lineRule="auto"/>
        <w:rPr>
          <w:rFonts w:ascii="Century Gothic" w:hAnsi="Century Gothic"/>
        </w:rPr>
      </w:pPr>
    </w:p>
    <w:p w14:paraId="02EDDA71" w14:textId="77777777" w:rsidR="008977A6" w:rsidRPr="00644736" w:rsidRDefault="008977A6" w:rsidP="004A249D">
      <w:pPr>
        <w:spacing w:after="0" w:line="360" w:lineRule="auto"/>
        <w:rPr>
          <w:rFonts w:ascii="Century Gothic" w:hAnsi="Century Gothic"/>
        </w:rPr>
      </w:pPr>
      <w:bookmarkStart w:id="0" w:name="_GoBack"/>
      <w:bookmarkEnd w:id="0"/>
    </w:p>
    <w:p w14:paraId="6619FF51" w14:textId="77777777" w:rsidR="004A249D" w:rsidRPr="00644736" w:rsidRDefault="004A249D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</w:p>
    <w:p w14:paraId="0E64B7CC" w14:textId="77777777" w:rsidR="00930020" w:rsidRPr="00644736" w:rsidRDefault="009D619C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Мартина Эггер, маркетинг и связи</w:t>
      </w:r>
    </w:p>
    <w:p w14:paraId="48EBB9C4" w14:textId="77777777" w:rsidR="009D619C" w:rsidRPr="00644736" w:rsidRDefault="009D619C" w:rsidP="009D619C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  <w:r>
        <w:rPr>
          <w:rFonts w:ascii="Century Gothic" w:hAnsi="Century Gothic"/>
        </w:rPr>
        <w:t>Тел. прямой: + 41 71 466 41 34, эл. почта: m.egger@rincoultrasonics.com</w:t>
      </w:r>
    </w:p>
    <w:p w14:paraId="164277F0" w14:textId="77777777" w:rsidR="009D619C" w:rsidRPr="00644736" w:rsidRDefault="009D619C" w:rsidP="004A249D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</w:p>
    <w:p w14:paraId="0EFFDC9A" w14:textId="77777777" w:rsidR="00930020" w:rsidRPr="00644736" w:rsidRDefault="00930020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RINCO ULTRASONICS AG, Industriestrasse 4, 8590 Romanshorn (Романсхорн), Швейцария </w:t>
      </w:r>
    </w:p>
    <w:p w14:paraId="08BEAC15" w14:textId="77777777" w:rsidR="009D619C" w:rsidRPr="00644736" w:rsidRDefault="00C31C17" w:rsidP="004A249D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  <w:hyperlink r:id="rId10" w:history="1">
        <w:r w:rsidR="006F5B79">
          <w:rPr>
            <w:rStyle w:val="Hyperlink"/>
            <w:rFonts w:ascii="Century Gothic" w:hAnsi="Century Gothic"/>
          </w:rPr>
          <w:t>www.rincoultrasonics.com</w:t>
        </w:r>
      </w:hyperlink>
      <w:r w:rsidR="006F5B79">
        <w:rPr>
          <w:rFonts w:ascii="Century Gothic" w:hAnsi="Century Gothic"/>
        </w:rPr>
        <w:t xml:space="preserve"> </w:t>
      </w:r>
      <w:hyperlink r:id="rId11" w:history="1">
        <w:r w:rsidR="006F5B79">
          <w:rPr>
            <w:rStyle w:val="Hyperlink"/>
            <w:rFonts w:ascii="Century Gothic" w:hAnsi="Century Gothic"/>
          </w:rPr>
          <w:t>info@rincoultrasonics.com</w:t>
        </w:r>
      </w:hyperlink>
      <w:r w:rsidR="006F5B79">
        <w:rPr>
          <w:rFonts w:ascii="Century Gothic" w:hAnsi="Century Gothic"/>
        </w:rPr>
        <w:t xml:space="preserve"> +41 71 466 41 00</w:t>
      </w:r>
    </w:p>
    <w:p w14:paraId="15DC5495" w14:textId="77777777" w:rsidR="008C0855" w:rsidRPr="00644736" w:rsidRDefault="008C0855" w:rsidP="00E110F0">
      <w:pPr>
        <w:spacing w:after="0" w:line="240" w:lineRule="auto"/>
        <w:rPr>
          <w:rFonts w:ascii="Century Gothic" w:hAnsi="Century Gothic"/>
        </w:rPr>
      </w:pPr>
    </w:p>
    <w:p w14:paraId="40A59F63" w14:textId="77777777" w:rsidR="008C0855" w:rsidRPr="00930020" w:rsidRDefault="008C0855" w:rsidP="00E110F0">
      <w:pPr>
        <w:spacing w:after="0" w:line="240" w:lineRule="auto"/>
        <w:rPr>
          <w:rFonts w:ascii="Century Gothic" w:hAnsi="Century Gothic"/>
        </w:rPr>
      </w:pPr>
    </w:p>
    <w:sectPr w:rsidR="008C0855" w:rsidRPr="00930020" w:rsidSect="00B57BF8">
      <w:headerReference w:type="default" r:id="rId12"/>
      <w:pgSz w:w="11906" w:h="16838"/>
      <w:pgMar w:top="170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78CEA" w14:textId="77777777" w:rsidR="00313E47" w:rsidRDefault="00313E47" w:rsidP="00155F4E">
      <w:pPr>
        <w:spacing w:after="0" w:line="240" w:lineRule="auto"/>
      </w:pPr>
      <w:r>
        <w:separator/>
      </w:r>
    </w:p>
  </w:endnote>
  <w:endnote w:type="continuationSeparator" w:id="0">
    <w:p w14:paraId="6BA8EE93" w14:textId="77777777" w:rsidR="00313E47" w:rsidRDefault="00313E47" w:rsidP="0015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0541F" w14:textId="77777777" w:rsidR="00313E47" w:rsidRDefault="00313E47" w:rsidP="00155F4E">
      <w:pPr>
        <w:spacing w:after="0" w:line="240" w:lineRule="auto"/>
      </w:pPr>
      <w:r>
        <w:separator/>
      </w:r>
    </w:p>
  </w:footnote>
  <w:footnote w:type="continuationSeparator" w:id="0">
    <w:p w14:paraId="4FF850E9" w14:textId="77777777" w:rsidR="00313E47" w:rsidRDefault="00313E47" w:rsidP="0015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207AF" w14:textId="77777777" w:rsidR="00155F4E" w:rsidRDefault="00155F4E">
    <w:pPr>
      <w:pStyle w:val="Kopfzeile"/>
    </w:pPr>
    <w:r>
      <w:rPr>
        <w:rFonts w:ascii="Times New Roman" w:hAnsi="Times New Roman"/>
        <w:b/>
        <w:noProof/>
        <w:color w:val="000000"/>
        <w:sz w:val="24"/>
      </w:rPr>
      <w:drawing>
        <wp:anchor distT="0" distB="0" distL="114300" distR="114300" simplePos="0" relativeHeight="251659264" behindDoc="0" locked="0" layoutInCell="1" allowOverlap="1" wp14:anchorId="00E175A5" wp14:editId="646AE07B">
          <wp:simplePos x="0" y="0"/>
          <wp:positionH relativeFrom="column">
            <wp:posOffset>4123103</wp:posOffset>
          </wp:positionH>
          <wp:positionV relativeFrom="paragraph">
            <wp:posOffset>-103541</wp:posOffset>
          </wp:positionV>
          <wp:extent cx="2333625" cy="542925"/>
          <wp:effectExtent l="0" t="0" r="9525" b="9525"/>
          <wp:wrapNone/>
          <wp:docPr id="4" name="Bild 1" descr="Logo_Ri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_Rin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674A9"/>
    <w:multiLevelType w:val="hybridMultilevel"/>
    <w:tmpl w:val="754423A8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0589C"/>
    <w:multiLevelType w:val="hybridMultilevel"/>
    <w:tmpl w:val="44E09F8A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94189"/>
    <w:multiLevelType w:val="hybridMultilevel"/>
    <w:tmpl w:val="E13C6AD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E"/>
    <w:rsid w:val="00040AC4"/>
    <w:rsid w:val="00081F55"/>
    <w:rsid w:val="00085922"/>
    <w:rsid w:val="00155F4E"/>
    <w:rsid w:val="00180D1D"/>
    <w:rsid w:val="001A5AC2"/>
    <w:rsid w:val="00271EB3"/>
    <w:rsid w:val="00283922"/>
    <w:rsid w:val="00294474"/>
    <w:rsid w:val="002974E5"/>
    <w:rsid w:val="002A3429"/>
    <w:rsid w:val="002B2CDF"/>
    <w:rsid w:val="002C4842"/>
    <w:rsid w:val="002D0AF9"/>
    <w:rsid w:val="002E5C6F"/>
    <w:rsid w:val="002F7F6B"/>
    <w:rsid w:val="00313E47"/>
    <w:rsid w:val="00321D80"/>
    <w:rsid w:val="00326C87"/>
    <w:rsid w:val="0035174D"/>
    <w:rsid w:val="003A5090"/>
    <w:rsid w:val="003C6FB1"/>
    <w:rsid w:val="003E0932"/>
    <w:rsid w:val="003E318A"/>
    <w:rsid w:val="004414E5"/>
    <w:rsid w:val="004A249D"/>
    <w:rsid w:val="004B74D3"/>
    <w:rsid w:val="004D1603"/>
    <w:rsid w:val="005153A4"/>
    <w:rsid w:val="00542FF4"/>
    <w:rsid w:val="005631EE"/>
    <w:rsid w:val="0058026B"/>
    <w:rsid w:val="005830DE"/>
    <w:rsid w:val="00597DE9"/>
    <w:rsid w:val="005E540A"/>
    <w:rsid w:val="005E7D0C"/>
    <w:rsid w:val="00634F84"/>
    <w:rsid w:val="00641209"/>
    <w:rsid w:val="00644736"/>
    <w:rsid w:val="0069497A"/>
    <w:rsid w:val="006D60FE"/>
    <w:rsid w:val="006F5B79"/>
    <w:rsid w:val="00704390"/>
    <w:rsid w:val="0071528C"/>
    <w:rsid w:val="0078399A"/>
    <w:rsid w:val="007977E4"/>
    <w:rsid w:val="007A472B"/>
    <w:rsid w:val="007C132B"/>
    <w:rsid w:val="00804640"/>
    <w:rsid w:val="008054E3"/>
    <w:rsid w:val="00871764"/>
    <w:rsid w:val="008977A6"/>
    <w:rsid w:val="008C0855"/>
    <w:rsid w:val="008E20EA"/>
    <w:rsid w:val="00907DE2"/>
    <w:rsid w:val="00911470"/>
    <w:rsid w:val="00916776"/>
    <w:rsid w:val="00930020"/>
    <w:rsid w:val="00934E67"/>
    <w:rsid w:val="00943D29"/>
    <w:rsid w:val="00980407"/>
    <w:rsid w:val="009D619C"/>
    <w:rsid w:val="00A01074"/>
    <w:rsid w:val="00A371B3"/>
    <w:rsid w:val="00A426D2"/>
    <w:rsid w:val="00A703DF"/>
    <w:rsid w:val="00AD4D9A"/>
    <w:rsid w:val="00B54256"/>
    <w:rsid w:val="00B57BF8"/>
    <w:rsid w:val="00B60C1C"/>
    <w:rsid w:val="00B944C8"/>
    <w:rsid w:val="00BA6080"/>
    <w:rsid w:val="00C00CAB"/>
    <w:rsid w:val="00C05AEE"/>
    <w:rsid w:val="00C22FC8"/>
    <w:rsid w:val="00C31C17"/>
    <w:rsid w:val="00C44CB3"/>
    <w:rsid w:val="00CB6B3C"/>
    <w:rsid w:val="00D2754E"/>
    <w:rsid w:val="00D80213"/>
    <w:rsid w:val="00DC7965"/>
    <w:rsid w:val="00DD2BD4"/>
    <w:rsid w:val="00E110F0"/>
    <w:rsid w:val="00E34A4F"/>
    <w:rsid w:val="00E74069"/>
    <w:rsid w:val="00EE10DC"/>
    <w:rsid w:val="00EF5485"/>
    <w:rsid w:val="00EF7530"/>
    <w:rsid w:val="00F36213"/>
    <w:rsid w:val="00F45298"/>
    <w:rsid w:val="00F837FD"/>
    <w:rsid w:val="00F9004D"/>
    <w:rsid w:val="00FC19DD"/>
    <w:rsid w:val="00FF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74E8A5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80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B542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412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55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5F4E"/>
  </w:style>
  <w:style w:type="paragraph" w:styleId="Fuzeile">
    <w:name w:val="footer"/>
    <w:basedOn w:val="Standard"/>
    <w:link w:val="FuzeileZchn"/>
    <w:uiPriority w:val="99"/>
    <w:unhideWhenUsed/>
    <w:rsid w:val="00155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5F4E"/>
  </w:style>
  <w:style w:type="character" w:styleId="Fett">
    <w:name w:val="Strong"/>
    <w:basedOn w:val="Absatz-Standardschriftart"/>
    <w:uiPriority w:val="22"/>
    <w:qFormat/>
    <w:rsid w:val="00155F4E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54256"/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802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412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943D2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C0855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34F84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D619C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3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399A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447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4473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4473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47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473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D0A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rincoultrasonic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incoultrasonic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9B091-C058-45B3-B858-5755198B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741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2022-06-22T08:29:00Z</dcterms:created>
  <dcterms:modified xsi:type="dcterms:W3CDTF">2022-07-12T09:32:00Z</dcterms:modified>
</cp:coreProperties>
</file>